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67D1" w14:textId="797A89EA" w:rsidR="00A11006" w:rsidRPr="00A11006" w:rsidRDefault="00A11006" w:rsidP="00A11006">
      <w:pPr>
        <w:shd w:val="clear" w:color="auto" w:fill="FFFFFF"/>
        <w:tabs>
          <w:tab w:val="left" w:pos="7655"/>
        </w:tabs>
        <w:ind w:left="-567" w:firstLine="709"/>
        <w:jc w:val="right"/>
        <w:rPr>
          <w:bCs/>
          <w:i/>
          <w:iCs/>
          <w:color w:val="000000"/>
        </w:rPr>
      </w:pPr>
      <w:r w:rsidRPr="00A11006">
        <w:rPr>
          <w:bCs/>
          <w:i/>
          <w:iCs/>
          <w:color w:val="000000"/>
        </w:rPr>
        <w:t>Приложение №6</w:t>
      </w:r>
    </w:p>
    <w:p w14:paraId="307DCFF4" w14:textId="64A4A4E2" w:rsidR="00C37FB5" w:rsidRDefault="00C37FB5" w:rsidP="00C54260">
      <w:pPr>
        <w:shd w:val="clear" w:color="auto" w:fill="FFFFFF"/>
        <w:tabs>
          <w:tab w:val="left" w:pos="7655"/>
        </w:tabs>
        <w:ind w:left="-567" w:firstLine="709"/>
        <w:jc w:val="center"/>
        <w:rPr>
          <w:b/>
          <w:color w:val="000000"/>
        </w:rPr>
      </w:pPr>
      <w:r w:rsidRPr="00C37FB5">
        <w:rPr>
          <w:b/>
          <w:color w:val="000000"/>
        </w:rPr>
        <w:t>Общие требования к оформлению публикаций</w:t>
      </w:r>
    </w:p>
    <w:p w14:paraId="3E25D8F3" w14:textId="77777777" w:rsidR="00C54260" w:rsidRPr="00C37FB5" w:rsidRDefault="00C54260" w:rsidP="00C54260">
      <w:pPr>
        <w:shd w:val="clear" w:color="auto" w:fill="FFFFFF"/>
        <w:tabs>
          <w:tab w:val="left" w:pos="7655"/>
        </w:tabs>
        <w:ind w:left="-567" w:firstLine="709"/>
        <w:jc w:val="center"/>
        <w:rPr>
          <w:b/>
          <w:color w:val="000000"/>
        </w:rPr>
      </w:pPr>
    </w:p>
    <w:p w14:paraId="353E8251" w14:textId="2A48FA9D" w:rsidR="00C37FB5" w:rsidRPr="00C37FB5" w:rsidRDefault="00C37FB5" w:rsidP="00C54260">
      <w:pPr>
        <w:shd w:val="clear" w:color="auto" w:fill="FFFFFF"/>
        <w:tabs>
          <w:tab w:val="left" w:pos="7655"/>
        </w:tabs>
        <w:ind w:left="-567" w:firstLine="709"/>
        <w:rPr>
          <w:color w:val="000000"/>
        </w:rPr>
      </w:pPr>
      <w:r w:rsidRPr="00C37FB5">
        <w:rPr>
          <w:b/>
          <w:color w:val="000000"/>
        </w:rPr>
        <w:t>Объем статьи</w:t>
      </w:r>
      <w:r w:rsidR="000667A6">
        <w:rPr>
          <w:color w:val="000000"/>
        </w:rPr>
        <w:t xml:space="preserve">: </w:t>
      </w:r>
      <w:r w:rsidR="00360F5D">
        <w:rPr>
          <w:color w:val="000000"/>
        </w:rPr>
        <w:t xml:space="preserve">от 10000 знаков с пробелами до </w:t>
      </w:r>
      <w:r w:rsidR="000667A6">
        <w:rPr>
          <w:color w:val="000000"/>
        </w:rPr>
        <w:t>15000 знаков</w:t>
      </w:r>
      <w:r w:rsidRPr="00C37FB5">
        <w:rPr>
          <w:color w:val="000000"/>
        </w:rPr>
        <w:t xml:space="preserve"> с пробелами.</w:t>
      </w:r>
    </w:p>
    <w:p w14:paraId="3A1A2C8D" w14:textId="77777777" w:rsidR="00C37FB5" w:rsidRPr="00C37FB5" w:rsidRDefault="00C37FB5" w:rsidP="00C54260">
      <w:pPr>
        <w:tabs>
          <w:tab w:val="left" w:pos="7655"/>
        </w:tabs>
        <w:ind w:left="-567" w:firstLine="709"/>
        <w:rPr>
          <w:b/>
        </w:rPr>
      </w:pPr>
      <w:r w:rsidRPr="00C37FB5">
        <w:rPr>
          <w:b/>
        </w:rPr>
        <w:t>Оформление текста:</w:t>
      </w:r>
    </w:p>
    <w:p w14:paraId="192BEFDF" w14:textId="77777777" w:rsidR="00C37FB5" w:rsidRPr="00C37FB5" w:rsidRDefault="00C37FB5" w:rsidP="00C54260">
      <w:pPr>
        <w:pStyle w:val="a3"/>
        <w:numPr>
          <w:ilvl w:val="0"/>
          <w:numId w:val="6"/>
        </w:numPr>
        <w:ind w:left="-567" w:firstLine="709"/>
      </w:pPr>
      <w:r w:rsidRPr="00C37FB5">
        <w:t>текст – отдельный файл в формате текстового редакторе Word для Windows не ниже версии 7, то есть формате *</w:t>
      </w:r>
      <w:r w:rsidRPr="00C54260">
        <w:rPr>
          <w:lang w:val="en-US"/>
        </w:rPr>
        <w:t>docx</w:t>
      </w:r>
      <w:r w:rsidRPr="00C37FB5">
        <w:t>;</w:t>
      </w:r>
    </w:p>
    <w:p w14:paraId="459DFEE6" w14:textId="77777777" w:rsidR="00C37FB5" w:rsidRPr="00C37FB5" w:rsidRDefault="00C37FB5" w:rsidP="00C54260">
      <w:pPr>
        <w:pStyle w:val="a3"/>
        <w:numPr>
          <w:ilvl w:val="0"/>
          <w:numId w:val="6"/>
        </w:numPr>
        <w:ind w:left="-567" w:firstLine="709"/>
      </w:pPr>
      <w:r w:rsidRPr="00C37FB5">
        <w:t xml:space="preserve">поля – </w:t>
      </w:r>
      <w:r w:rsidRPr="00C54260">
        <w:rPr>
          <w:color w:val="000000"/>
        </w:rPr>
        <w:t>2 см со всех сторон</w:t>
      </w:r>
      <w:r w:rsidRPr="00C37FB5">
        <w:t xml:space="preserve"> (слева – 2 см; справа – 2 см; сверху – 2 см; снизу – 2 см);</w:t>
      </w:r>
    </w:p>
    <w:p w14:paraId="5948A2EE" w14:textId="77777777" w:rsidR="00C37FB5" w:rsidRPr="00C54260" w:rsidRDefault="00C37FB5" w:rsidP="00C54260">
      <w:pPr>
        <w:pStyle w:val="a3"/>
        <w:numPr>
          <w:ilvl w:val="0"/>
          <w:numId w:val="6"/>
        </w:numPr>
        <w:ind w:left="-567" w:firstLine="709"/>
        <w:rPr>
          <w:lang w:val="en-US"/>
        </w:rPr>
      </w:pPr>
      <w:r w:rsidRPr="00C37FB5">
        <w:t>гарнитура</w:t>
      </w:r>
      <w:r w:rsidRPr="00C54260">
        <w:rPr>
          <w:lang w:val="en-US"/>
        </w:rPr>
        <w:t xml:space="preserve"> </w:t>
      </w:r>
      <w:r w:rsidRPr="00C37FB5">
        <w:t>шрифта</w:t>
      </w:r>
      <w:r w:rsidRPr="00C54260">
        <w:rPr>
          <w:lang w:val="en-US"/>
        </w:rPr>
        <w:t xml:space="preserve"> – Times New Roman;</w:t>
      </w:r>
    </w:p>
    <w:p w14:paraId="529F7B72" w14:textId="77777777" w:rsidR="00C37FB5" w:rsidRPr="00C37FB5" w:rsidRDefault="00C37FB5" w:rsidP="00C54260">
      <w:pPr>
        <w:pStyle w:val="a3"/>
        <w:numPr>
          <w:ilvl w:val="0"/>
          <w:numId w:val="6"/>
        </w:numPr>
        <w:ind w:left="-567" w:firstLine="709"/>
      </w:pPr>
      <w:r w:rsidRPr="00C37FB5">
        <w:t xml:space="preserve">размер шрифта (кегль) – 14; </w:t>
      </w:r>
    </w:p>
    <w:p w14:paraId="4B4FAF56" w14:textId="77777777" w:rsidR="00C37FB5" w:rsidRPr="00C37FB5" w:rsidRDefault="00C37FB5" w:rsidP="00C54260">
      <w:pPr>
        <w:pStyle w:val="a3"/>
        <w:numPr>
          <w:ilvl w:val="0"/>
          <w:numId w:val="6"/>
        </w:numPr>
        <w:ind w:left="-567" w:firstLine="709"/>
      </w:pPr>
      <w:r w:rsidRPr="00C37FB5">
        <w:t>междустрочный интервал – одинарный;</w:t>
      </w:r>
    </w:p>
    <w:p w14:paraId="4B0657CC" w14:textId="77777777" w:rsidR="00C37FB5" w:rsidRPr="00C37FB5" w:rsidRDefault="00C37FB5" w:rsidP="00C54260">
      <w:pPr>
        <w:pStyle w:val="a3"/>
        <w:numPr>
          <w:ilvl w:val="0"/>
          <w:numId w:val="6"/>
        </w:numPr>
        <w:ind w:left="-567" w:firstLine="709"/>
      </w:pPr>
      <w:r w:rsidRPr="00C37FB5">
        <w:t>абзацный отступ (красная строка) одинаковый по всему тексту – 1,25 см;</w:t>
      </w:r>
    </w:p>
    <w:p w14:paraId="4D6319FB" w14:textId="77777777" w:rsidR="00C37FB5" w:rsidRPr="00C37FB5" w:rsidRDefault="00C37FB5" w:rsidP="00C54260">
      <w:pPr>
        <w:pStyle w:val="a3"/>
        <w:numPr>
          <w:ilvl w:val="0"/>
          <w:numId w:val="6"/>
        </w:numPr>
        <w:ind w:left="-567" w:firstLine="709"/>
      </w:pPr>
      <w:r w:rsidRPr="00C37FB5">
        <w:t>обязательное выравнивание по ширине;</w:t>
      </w:r>
    </w:p>
    <w:p w14:paraId="6DE88919" w14:textId="77777777" w:rsidR="00C37FB5" w:rsidRPr="00C37FB5" w:rsidRDefault="00C37FB5" w:rsidP="00C54260">
      <w:pPr>
        <w:pStyle w:val="a3"/>
        <w:numPr>
          <w:ilvl w:val="0"/>
          <w:numId w:val="6"/>
        </w:numPr>
        <w:ind w:left="-567" w:firstLine="709"/>
      </w:pPr>
      <w:r w:rsidRPr="00C37FB5">
        <w:t xml:space="preserve">без рисунков, таблиц, </w:t>
      </w:r>
      <w:r w:rsidRPr="00C54260">
        <w:rPr>
          <w:iCs/>
          <w:kern w:val="1"/>
        </w:rPr>
        <w:t>надстрочных знаков, колонтитулов</w:t>
      </w:r>
      <w:r w:rsidRPr="00C37FB5">
        <w:t xml:space="preserve"> и автоматических сносок;</w:t>
      </w:r>
    </w:p>
    <w:p w14:paraId="0CE078E6" w14:textId="77777777" w:rsidR="00C37FB5" w:rsidRPr="00C37FB5" w:rsidRDefault="00C37FB5" w:rsidP="00C54260">
      <w:pPr>
        <w:pStyle w:val="a3"/>
        <w:numPr>
          <w:ilvl w:val="0"/>
          <w:numId w:val="6"/>
        </w:numPr>
        <w:ind w:left="-567" w:firstLine="709"/>
      </w:pPr>
      <w:r w:rsidRPr="00C37FB5">
        <w:t>для написания и</w:t>
      </w:r>
      <w:r w:rsidRPr="00C54260">
        <w:rPr>
          <w:iCs/>
          <w:kern w:val="1"/>
        </w:rPr>
        <w:t>спользуется только кириллица и латиница.</w:t>
      </w:r>
      <w:r w:rsidRPr="00C54260">
        <w:rPr>
          <w:b/>
          <w:bCs/>
          <w:i/>
          <w:kern w:val="1"/>
        </w:rPr>
        <w:t xml:space="preserve"> </w:t>
      </w:r>
      <w:r w:rsidRPr="00C37FB5">
        <w:t>Специальные символы (например, греческие и др. редкие буквы) оформляются в виде картинки или сопровождаются приложением шрифтов с данными символами;</w:t>
      </w:r>
    </w:p>
    <w:p w14:paraId="1A8AC9ED" w14:textId="77777777" w:rsidR="00C37FB5" w:rsidRPr="00C37FB5" w:rsidRDefault="00C37FB5" w:rsidP="00C54260">
      <w:pPr>
        <w:pStyle w:val="a3"/>
        <w:numPr>
          <w:ilvl w:val="0"/>
          <w:numId w:val="6"/>
        </w:numPr>
        <w:ind w:left="-567" w:firstLine="709"/>
      </w:pPr>
      <w:r w:rsidRPr="00C54260">
        <w:rPr>
          <w:color w:val="000000"/>
        </w:rPr>
        <w:t>нумерация страниц не ставится</w:t>
      </w:r>
      <w:r w:rsidRPr="00C37FB5">
        <w:t>;</w:t>
      </w:r>
    </w:p>
    <w:p w14:paraId="59714FAE" w14:textId="72A81D76" w:rsidR="00C37FB5" w:rsidRPr="00C37FB5" w:rsidRDefault="00C37FB5" w:rsidP="00C54260">
      <w:pPr>
        <w:pStyle w:val="a3"/>
        <w:numPr>
          <w:ilvl w:val="0"/>
          <w:numId w:val="6"/>
        </w:numPr>
        <w:ind w:left="-567" w:firstLine="709"/>
      </w:pPr>
      <w:r w:rsidRPr="00C37FB5">
        <w:t>запреще</w:t>
      </w:r>
      <w:r w:rsidR="00633D32">
        <w:t xml:space="preserve">ны </w:t>
      </w:r>
      <w:r w:rsidRPr="00C37FB5">
        <w:t>переносов;</w:t>
      </w:r>
    </w:p>
    <w:p w14:paraId="6B0AA418" w14:textId="77777777" w:rsidR="00C37FB5" w:rsidRPr="00C37FB5" w:rsidRDefault="00C37FB5" w:rsidP="00C54260">
      <w:pPr>
        <w:pStyle w:val="a3"/>
        <w:numPr>
          <w:ilvl w:val="0"/>
          <w:numId w:val="6"/>
        </w:numPr>
        <w:ind w:left="-567" w:firstLine="709"/>
      </w:pPr>
      <w:r w:rsidRPr="00C54260">
        <w:rPr>
          <w:color w:val="000000"/>
        </w:rPr>
        <w:t>соблюдение правил расстановки дефисов (-) и тире (–);</w:t>
      </w:r>
      <w:r w:rsidRPr="00C37FB5">
        <w:t xml:space="preserve"> </w:t>
      </w:r>
    </w:p>
    <w:p w14:paraId="12461D6A" w14:textId="77777777" w:rsidR="00C37FB5" w:rsidRPr="00C37FB5" w:rsidRDefault="00C37FB5" w:rsidP="00C54260">
      <w:pPr>
        <w:pStyle w:val="a3"/>
        <w:numPr>
          <w:ilvl w:val="0"/>
          <w:numId w:val="6"/>
        </w:numPr>
        <w:ind w:left="-567" w:firstLine="709"/>
      </w:pPr>
      <w:r w:rsidRPr="00C37FB5">
        <w:t>инициалы соединяются с фамилией через знак невидимого пробела вместо пробела;</w:t>
      </w:r>
    </w:p>
    <w:p w14:paraId="26E3262E" w14:textId="77777777" w:rsidR="00C37FB5" w:rsidRPr="00C37FB5" w:rsidRDefault="00C37FB5" w:rsidP="00C54260">
      <w:pPr>
        <w:pStyle w:val="a3"/>
        <w:numPr>
          <w:ilvl w:val="0"/>
          <w:numId w:val="6"/>
        </w:numPr>
        <w:ind w:left="-567" w:firstLine="709"/>
      </w:pPr>
      <w:r w:rsidRPr="00C37FB5">
        <w:t>цитаты</w:t>
      </w:r>
      <w:r w:rsidRPr="00C54260">
        <w:rPr>
          <w:b/>
        </w:rPr>
        <w:t xml:space="preserve"> </w:t>
      </w:r>
      <w:r w:rsidRPr="00C37FB5">
        <w:t>выделяются кавычками «ёлочка». Если внутри цитаты есть прямая речь или другая цитата, то для них используются кавычки “лапки”;</w:t>
      </w:r>
    </w:p>
    <w:p w14:paraId="733C6ECD" w14:textId="77777777" w:rsidR="00C37FB5" w:rsidRPr="00C37FB5" w:rsidRDefault="00C37FB5" w:rsidP="00C54260">
      <w:pPr>
        <w:pStyle w:val="a3"/>
        <w:numPr>
          <w:ilvl w:val="0"/>
          <w:numId w:val="6"/>
        </w:numPr>
        <w:ind w:left="-567" w:firstLine="709"/>
      </w:pPr>
      <w:r w:rsidRPr="00C54260">
        <w:rPr>
          <w:color w:val="000000"/>
        </w:rPr>
        <w:t xml:space="preserve">ссылки в конце текста. </w:t>
      </w:r>
    </w:p>
    <w:p w14:paraId="7073A23C" w14:textId="77777777" w:rsidR="00C37FB5" w:rsidRPr="00C37FB5" w:rsidRDefault="00C37FB5" w:rsidP="00C54260">
      <w:pPr>
        <w:shd w:val="clear" w:color="auto" w:fill="FFFFFF"/>
        <w:tabs>
          <w:tab w:val="left" w:pos="7655"/>
        </w:tabs>
        <w:ind w:left="-567" w:firstLine="709"/>
        <w:rPr>
          <w:color w:val="000000"/>
        </w:rPr>
      </w:pPr>
    </w:p>
    <w:p w14:paraId="1F23CA11" w14:textId="77777777" w:rsidR="00C37FB5" w:rsidRPr="00C37FB5" w:rsidRDefault="00C37FB5" w:rsidP="00C54260">
      <w:pPr>
        <w:tabs>
          <w:tab w:val="left" w:pos="7655"/>
        </w:tabs>
        <w:ind w:left="-567" w:firstLine="709"/>
        <w:rPr>
          <w:b/>
        </w:rPr>
      </w:pPr>
      <w:r w:rsidRPr="00C37FB5">
        <w:rPr>
          <w:b/>
        </w:rPr>
        <w:t>Структура текста:</w:t>
      </w:r>
    </w:p>
    <w:p w14:paraId="3B0BA1CD" w14:textId="77777777" w:rsidR="00C37FB5" w:rsidRPr="00C37FB5" w:rsidRDefault="00C37FB5" w:rsidP="00C54260">
      <w:pPr>
        <w:numPr>
          <w:ilvl w:val="0"/>
          <w:numId w:val="2"/>
        </w:numPr>
        <w:ind w:left="-567" w:firstLine="709"/>
      </w:pPr>
      <w:r w:rsidRPr="00C37FB5">
        <w:rPr>
          <w:color w:val="000000"/>
        </w:rPr>
        <w:t xml:space="preserve">название статьи на русском языке (шрифт жирный, выравнивание по центру) </w:t>
      </w:r>
    </w:p>
    <w:p w14:paraId="484B1515" w14:textId="2F148C08" w:rsidR="00C37FB5" w:rsidRPr="00C37FB5" w:rsidRDefault="00C37FB5" w:rsidP="00C54260">
      <w:pPr>
        <w:numPr>
          <w:ilvl w:val="0"/>
          <w:numId w:val="2"/>
        </w:numPr>
        <w:ind w:left="-567" w:firstLine="709"/>
      </w:pPr>
      <w:r w:rsidRPr="00C37FB5">
        <w:rPr>
          <w:color w:val="000000"/>
        </w:rPr>
        <w:t>фамилия и инициалы автора (авторов), ученая степень, ученое звание</w:t>
      </w:r>
      <w:r w:rsidR="00DE7687">
        <w:rPr>
          <w:color w:val="000000"/>
        </w:rPr>
        <w:t>, должность, место работы</w:t>
      </w:r>
      <w:r w:rsidR="00A538F7">
        <w:rPr>
          <w:color w:val="000000"/>
        </w:rPr>
        <w:t xml:space="preserve">; </w:t>
      </w:r>
      <w:r w:rsidRPr="00C37FB5">
        <w:rPr>
          <w:color w:val="000000"/>
        </w:rPr>
        <w:t xml:space="preserve">всё </w:t>
      </w:r>
      <w:r w:rsidRPr="00C37FB5">
        <w:t>на русском языке</w:t>
      </w:r>
      <w:r w:rsidRPr="00C37FB5">
        <w:rPr>
          <w:color w:val="000000"/>
        </w:rPr>
        <w:t xml:space="preserve"> (шрифт обычный, выравнивание по правому краю) </w:t>
      </w:r>
    </w:p>
    <w:p w14:paraId="407F27C7" w14:textId="77777777" w:rsidR="00C37FB5" w:rsidRPr="00C37FB5" w:rsidRDefault="00C37FB5" w:rsidP="00C54260">
      <w:pPr>
        <w:numPr>
          <w:ilvl w:val="0"/>
          <w:numId w:val="2"/>
        </w:numPr>
        <w:ind w:left="-567" w:firstLine="709"/>
      </w:pPr>
      <w:r w:rsidRPr="00297618">
        <w:t>ключевые слова на</w:t>
      </w:r>
      <w:r w:rsidRPr="00C37FB5">
        <w:t xml:space="preserve"> русском языке (не более 10 словосочетаний) </w:t>
      </w:r>
      <w:r w:rsidRPr="00C37FB5">
        <w:rPr>
          <w:color w:val="000000"/>
        </w:rPr>
        <w:t>(с красной строки; шрифт обычный, выравнивание по ширине)</w:t>
      </w:r>
    </w:p>
    <w:p w14:paraId="10EC043F" w14:textId="77777777" w:rsidR="00C37FB5" w:rsidRPr="00C37FB5" w:rsidRDefault="00C37FB5" w:rsidP="00C54260">
      <w:pPr>
        <w:numPr>
          <w:ilvl w:val="0"/>
          <w:numId w:val="2"/>
        </w:numPr>
        <w:ind w:left="-567" w:firstLine="709"/>
      </w:pPr>
      <w:r w:rsidRPr="00C37FB5">
        <w:t xml:space="preserve">основной текст на русском языке </w:t>
      </w:r>
      <w:r w:rsidRPr="00C37FB5">
        <w:rPr>
          <w:color w:val="000000"/>
        </w:rPr>
        <w:t>(</w:t>
      </w:r>
      <w:r w:rsidRPr="00C37FB5">
        <w:t xml:space="preserve">через один интервал с красной строки: </w:t>
      </w:r>
      <w:r w:rsidRPr="00C37FB5">
        <w:rPr>
          <w:color w:val="000000"/>
        </w:rPr>
        <w:t>шрифт обычный, выравнивание по ширине)</w:t>
      </w:r>
    </w:p>
    <w:p w14:paraId="496BAF4A" w14:textId="77777777" w:rsidR="00C37FB5" w:rsidRPr="00C37FB5" w:rsidRDefault="00C37FB5" w:rsidP="00C54260">
      <w:pPr>
        <w:numPr>
          <w:ilvl w:val="0"/>
          <w:numId w:val="2"/>
        </w:numPr>
        <w:ind w:left="-567" w:firstLine="709"/>
      </w:pPr>
      <w:r w:rsidRPr="00C37FB5">
        <w:rPr>
          <w:color w:val="000000"/>
        </w:rPr>
        <w:t xml:space="preserve">допускается выделение </w:t>
      </w:r>
      <w:r w:rsidRPr="00C37FB5">
        <w:rPr>
          <w:iCs/>
          <w:color w:val="000000"/>
        </w:rPr>
        <w:t>только</w:t>
      </w:r>
      <w:r w:rsidRPr="00C37FB5">
        <w:rPr>
          <w:i/>
          <w:iCs/>
          <w:color w:val="000000"/>
        </w:rPr>
        <w:t xml:space="preserve"> курсивом</w:t>
      </w:r>
      <w:r w:rsidRPr="00C37FB5">
        <w:rPr>
          <w:color w:val="000000"/>
        </w:rPr>
        <w:t>!</w:t>
      </w:r>
    </w:p>
    <w:p w14:paraId="433091E2" w14:textId="2BCAD12B" w:rsidR="00C37FB5" w:rsidRPr="00C37FB5" w:rsidRDefault="000936DA" w:rsidP="00C54260">
      <w:pPr>
        <w:numPr>
          <w:ilvl w:val="0"/>
          <w:numId w:val="2"/>
        </w:numPr>
        <w:ind w:left="-567" w:firstLine="709"/>
      </w:pPr>
      <w:r>
        <w:rPr>
          <w:color w:val="000000"/>
        </w:rPr>
        <w:t>с</w:t>
      </w:r>
      <w:r w:rsidR="00C37FB5" w:rsidRPr="00C37FB5">
        <w:rPr>
          <w:color w:val="000000"/>
        </w:rPr>
        <w:t>писок использованной литературы (в алфавитном порядке, со сквозной нумерацией, оформленный в соответствии с ГОСТ Р 7.0.5 – 2008).</w:t>
      </w:r>
      <w:r w:rsidR="00C37FB5" w:rsidRPr="00C37FB5">
        <w:t xml:space="preserve"> ФИО авторов выделяются курсивом.</w:t>
      </w:r>
    </w:p>
    <w:p w14:paraId="39596970" w14:textId="77777777" w:rsidR="00C37FB5" w:rsidRPr="00C37FB5" w:rsidRDefault="00C37FB5" w:rsidP="00C54260">
      <w:pPr>
        <w:tabs>
          <w:tab w:val="left" w:pos="7655"/>
        </w:tabs>
        <w:ind w:left="-567" w:firstLine="709"/>
      </w:pPr>
    </w:p>
    <w:p w14:paraId="6E7DB84A" w14:textId="1F891646" w:rsidR="004456DE" w:rsidRPr="004456DE" w:rsidRDefault="004456DE" w:rsidP="00C54260">
      <w:pPr>
        <w:tabs>
          <w:tab w:val="left" w:pos="7655"/>
        </w:tabs>
        <w:ind w:left="-567" w:firstLine="709"/>
        <w:rPr>
          <w:b/>
        </w:rPr>
      </w:pPr>
      <w:r w:rsidRPr="004456DE">
        <w:rPr>
          <w:b/>
        </w:rPr>
        <w:t>Иллюстрации</w:t>
      </w:r>
      <w:r w:rsidR="003F32A5">
        <w:rPr>
          <w:b/>
        </w:rPr>
        <w:t>:</w:t>
      </w:r>
    </w:p>
    <w:p w14:paraId="6813D801" w14:textId="14617625" w:rsidR="004456DE" w:rsidRPr="00A538F7" w:rsidRDefault="00A538F7" w:rsidP="00C54260">
      <w:pPr>
        <w:pStyle w:val="a3"/>
        <w:numPr>
          <w:ilvl w:val="0"/>
          <w:numId w:val="2"/>
        </w:numPr>
        <w:ind w:left="-567" w:firstLine="709"/>
      </w:pPr>
      <w:r w:rsidRPr="00D43573">
        <w:t xml:space="preserve">Вы можете сопроводить </w:t>
      </w:r>
      <w:r w:rsidR="003E28BB">
        <w:t xml:space="preserve">публикацию </w:t>
      </w:r>
      <w:r>
        <w:t>неограниченным количество иллюстраций для электронной</w:t>
      </w:r>
      <w:r w:rsidRPr="00D43573">
        <w:t xml:space="preserve"> версии каталога.</w:t>
      </w:r>
    </w:p>
    <w:p w14:paraId="5C529892" w14:textId="77777777" w:rsidR="004456DE" w:rsidRPr="003F32A5" w:rsidRDefault="004456DE" w:rsidP="00C54260">
      <w:pPr>
        <w:pStyle w:val="a3"/>
        <w:numPr>
          <w:ilvl w:val="0"/>
          <w:numId w:val="2"/>
        </w:numPr>
        <w:ind w:left="-567" w:firstLine="709"/>
      </w:pPr>
      <w:r w:rsidRPr="003F32A5">
        <w:t>Электронные изображения просим присылать отдельными файлами в формате</w:t>
      </w:r>
    </w:p>
    <w:p w14:paraId="67B3FCB1" w14:textId="0C53F4A2" w:rsidR="004456DE" w:rsidRPr="003F32A5" w:rsidRDefault="004456DE" w:rsidP="00C54260">
      <w:pPr>
        <w:pStyle w:val="a3"/>
        <w:numPr>
          <w:ilvl w:val="0"/>
          <w:numId w:val="2"/>
        </w:numPr>
        <w:ind w:left="-567" w:firstLine="709"/>
      </w:pPr>
      <w:r w:rsidRPr="003F32A5">
        <w:t xml:space="preserve">JPG или TIFF (разрешение 300 dpi, размер не менее 100 мм по каждой стороне). </w:t>
      </w:r>
      <w:r w:rsidR="003F32A5">
        <w:t xml:space="preserve">Подпись высылается отдельным списком в файле </w:t>
      </w:r>
      <w:r w:rsidR="003F32A5" w:rsidRPr="00C54260">
        <w:rPr>
          <w:lang w:val="en-US"/>
        </w:rPr>
        <w:t>Word</w:t>
      </w:r>
      <w:r w:rsidR="003F32A5">
        <w:t xml:space="preserve"> и должна содержать: название, имя и инициалы автора, технику, размер, принадлежность коллекции (если есть вся информация).</w:t>
      </w:r>
    </w:p>
    <w:p w14:paraId="723ECE50" w14:textId="5BA31F9F" w:rsidR="00C54260" w:rsidRDefault="00A538F7" w:rsidP="003A430A">
      <w:pPr>
        <w:pStyle w:val="a3"/>
        <w:numPr>
          <w:ilvl w:val="0"/>
          <w:numId w:val="2"/>
        </w:numPr>
        <w:ind w:left="-567" w:firstLine="709"/>
      </w:pPr>
      <w:r>
        <w:t>Просим В</w:t>
      </w:r>
      <w:r w:rsidRPr="00D43573">
        <w:t>ас самостоятельно урегулировать вопросы авторского права и разрешения музеев на право воспроизведения предоставляемых вами изображений или быть готовыми решать их в дальнейшем совместно с издательством.</w:t>
      </w:r>
      <w:r w:rsidR="00C54260">
        <w:br w:type="page"/>
      </w:r>
    </w:p>
    <w:p w14:paraId="2EA4C7DF" w14:textId="77777777" w:rsidR="00C54260" w:rsidRDefault="00C54260" w:rsidP="00C54260">
      <w:pPr>
        <w:ind w:left="-567" w:firstLine="709"/>
        <w:rPr>
          <w:b/>
        </w:rPr>
      </w:pPr>
      <w:r>
        <w:rPr>
          <w:b/>
        </w:rPr>
        <w:lastRenderedPageBreak/>
        <w:t>Название статьи на русском языке</w:t>
      </w:r>
    </w:p>
    <w:p w14:paraId="3656EA2D" w14:textId="77777777" w:rsidR="00C54260" w:rsidRDefault="00C54260" w:rsidP="00C54260">
      <w:pPr>
        <w:ind w:left="-567" w:firstLine="709"/>
      </w:pPr>
    </w:p>
    <w:p w14:paraId="02949061" w14:textId="3C056741" w:rsidR="00C54260" w:rsidRDefault="00C54260" w:rsidP="00C54260">
      <w:pPr>
        <w:ind w:left="-567" w:firstLine="709"/>
      </w:pPr>
      <w:r>
        <w:t>Иванов И.И.</w:t>
      </w:r>
    </w:p>
    <w:p w14:paraId="18738EF7" w14:textId="77777777" w:rsidR="00C54260" w:rsidRDefault="00C54260" w:rsidP="00C54260">
      <w:pPr>
        <w:ind w:left="-567" w:firstLine="709"/>
      </w:pPr>
      <w:r>
        <w:t>НГЛУ им. Н.А. Добролюбова</w:t>
      </w:r>
    </w:p>
    <w:p w14:paraId="24405647" w14:textId="77777777" w:rsidR="00C54260" w:rsidRDefault="00C54260" w:rsidP="00C54260">
      <w:pPr>
        <w:ind w:left="-567" w:firstLine="709"/>
      </w:pPr>
    </w:p>
    <w:p w14:paraId="533AA348" w14:textId="77777777" w:rsidR="00C54260" w:rsidRDefault="00C54260" w:rsidP="00C54260">
      <w:pPr>
        <w:ind w:left="-567" w:firstLine="709"/>
      </w:pPr>
    </w:p>
    <w:p w14:paraId="0B96D18F" w14:textId="77777777" w:rsidR="00C54260" w:rsidRDefault="00C54260" w:rsidP="00C54260">
      <w:pPr>
        <w:ind w:left="-567" w:firstLine="709"/>
      </w:pPr>
    </w:p>
    <w:p w14:paraId="33F20A9B" w14:textId="77777777" w:rsidR="00C54260" w:rsidRDefault="00C54260" w:rsidP="00C54260">
      <w:pPr>
        <w:ind w:left="-567" w:firstLine="709"/>
      </w:pPr>
      <w:r>
        <w:rPr>
          <w:b/>
        </w:rPr>
        <w:t>Ключевые слова.</w:t>
      </w:r>
      <w:r>
        <w:t xml:space="preserve"> Слово. Слово. Слово. Слово. Слово. Слово. Слово. Слово. Слово. Слово. Слово.</w:t>
      </w:r>
    </w:p>
    <w:p w14:paraId="678DA3DD" w14:textId="77777777" w:rsidR="00C54260" w:rsidRDefault="00C54260" w:rsidP="00C54260">
      <w:pPr>
        <w:ind w:left="-567" w:firstLine="709"/>
      </w:pPr>
    </w:p>
    <w:p w14:paraId="3FD44108" w14:textId="77777777" w:rsidR="00C54260" w:rsidRDefault="00C54260" w:rsidP="00C54260">
      <w:pPr>
        <w:ind w:left="-567" w:firstLine="709"/>
        <w:rPr>
          <w:b/>
        </w:rPr>
      </w:pPr>
    </w:p>
    <w:p w14:paraId="4CCFB163" w14:textId="77777777" w:rsidR="00C54260" w:rsidRPr="00C54260" w:rsidRDefault="00C54260" w:rsidP="00C54260">
      <w:pPr>
        <w:ind w:left="-567" w:firstLine="709"/>
      </w:pPr>
    </w:p>
    <w:p w14:paraId="56D508DE" w14:textId="77777777" w:rsidR="00C54260" w:rsidRDefault="00C54260" w:rsidP="00C54260">
      <w:pPr>
        <w:ind w:left="-567" w:firstLine="709"/>
      </w:pPr>
      <w: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p>
    <w:p w14:paraId="45C207B0" w14:textId="77777777" w:rsidR="00C54260" w:rsidRDefault="00C54260" w:rsidP="00C54260">
      <w:pPr>
        <w:ind w:left="-567" w:firstLine="709"/>
      </w:pPr>
    </w:p>
    <w:p w14:paraId="3FADB903" w14:textId="77777777" w:rsidR="00C54260" w:rsidRDefault="00C54260" w:rsidP="00C54260">
      <w:pPr>
        <w:ind w:left="-567" w:firstLine="709"/>
        <w:rPr>
          <w:b/>
        </w:rPr>
      </w:pPr>
      <w:r>
        <w:rPr>
          <w:b/>
        </w:rPr>
        <w:t>Образец оформления концевых сносок и библиографии:</w:t>
      </w:r>
    </w:p>
    <w:p w14:paraId="069F8C46" w14:textId="77777777" w:rsidR="00C54260" w:rsidRDefault="00C54260" w:rsidP="00C54260">
      <w:pPr>
        <w:numPr>
          <w:ilvl w:val="0"/>
          <w:numId w:val="3"/>
        </w:numPr>
        <w:tabs>
          <w:tab w:val="left" w:pos="567"/>
        </w:tabs>
        <w:spacing w:line="276" w:lineRule="auto"/>
        <w:ind w:left="-567" w:firstLine="709"/>
      </w:pPr>
      <w:r>
        <w:rPr>
          <w:i/>
          <w:iCs/>
        </w:rPr>
        <w:t>Вебер М.</w:t>
      </w:r>
      <w:r>
        <w:t xml:space="preserve"> Протестантская этика и дух капитализма // Избранные произведения. М., 1990. С. 61–272.</w:t>
      </w:r>
    </w:p>
    <w:p w14:paraId="31D50749" w14:textId="77777777" w:rsidR="00C54260" w:rsidRDefault="00C54260" w:rsidP="00C54260">
      <w:pPr>
        <w:numPr>
          <w:ilvl w:val="0"/>
          <w:numId w:val="3"/>
        </w:numPr>
        <w:tabs>
          <w:tab w:val="left" w:pos="567"/>
        </w:tabs>
        <w:spacing w:line="276" w:lineRule="auto"/>
        <w:ind w:left="-567" w:firstLine="709"/>
      </w:pPr>
      <w:r>
        <w:rPr>
          <w:i/>
          <w:iCs/>
        </w:rPr>
        <w:t>Ерасов Б.С.</w:t>
      </w:r>
      <w:r>
        <w:t xml:space="preserve"> Социальная культурология, М., 1997. С.430.</w:t>
      </w:r>
    </w:p>
    <w:p w14:paraId="54855BA7" w14:textId="77777777" w:rsidR="00C54260" w:rsidRDefault="00C54260" w:rsidP="00C54260">
      <w:pPr>
        <w:numPr>
          <w:ilvl w:val="0"/>
          <w:numId w:val="3"/>
        </w:numPr>
        <w:tabs>
          <w:tab w:val="left" w:pos="567"/>
        </w:tabs>
        <w:spacing w:line="276" w:lineRule="auto"/>
        <w:ind w:left="-567" w:firstLine="709"/>
        <w:rPr>
          <w:iCs/>
        </w:rPr>
      </w:pPr>
      <w:r>
        <w:rPr>
          <w:iCs/>
        </w:rPr>
        <w:t xml:space="preserve">Письмо А.М. Ремизова С.А. Абрамову от 23.05.1919 // НИОР РГБ. Ф. 1. К. 4. Ед. хр. 39. </w:t>
      </w:r>
    </w:p>
    <w:p w14:paraId="1B19F13C" w14:textId="77777777" w:rsidR="00C54260" w:rsidRDefault="00C54260" w:rsidP="00C54260">
      <w:pPr>
        <w:numPr>
          <w:ilvl w:val="0"/>
          <w:numId w:val="3"/>
        </w:numPr>
        <w:tabs>
          <w:tab w:val="left" w:pos="567"/>
        </w:tabs>
        <w:spacing w:line="276" w:lineRule="auto"/>
        <w:ind w:left="-567" w:firstLine="709"/>
        <w:rPr>
          <w:i/>
          <w:iCs/>
        </w:rPr>
      </w:pPr>
      <w:r>
        <w:rPr>
          <w:i/>
          <w:iCs/>
        </w:rPr>
        <w:t xml:space="preserve">Сенюткина О.Н., Шиманская О.К., Паршаков А.С., Самойлова М.П. </w:t>
      </w:r>
      <w:r>
        <w:rPr>
          <w:iCs/>
        </w:rPr>
        <w:t>Культура. Религия. Толерантность. М., 2016. 247 с.</w:t>
      </w:r>
    </w:p>
    <w:p w14:paraId="4D483CEC" w14:textId="77777777" w:rsidR="00C54260" w:rsidRDefault="00C54260" w:rsidP="00C54260">
      <w:pPr>
        <w:numPr>
          <w:ilvl w:val="0"/>
          <w:numId w:val="3"/>
        </w:numPr>
        <w:tabs>
          <w:tab w:val="left" w:pos="567"/>
        </w:tabs>
        <w:spacing w:line="276" w:lineRule="auto"/>
        <w:ind w:left="-567" w:firstLine="709"/>
      </w:pPr>
      <w:r>
        <w:rPr>
          <w:i/>
        </w:rPr>
        <w:t>Топорков А.А.</w:t>
      </w:r>
      <w:r>
        <w:t xml:space="preserve"> Теория мифа в русской филологической науке </w:t>
      </w:r>
      <w:r>
        <w:rPr>
          <w:lang w:val="en-US"/>
        </w:rPr>
        <w:t>XIX</w:t>
      </w:r>
      <w:r>
        <w:t xml:space="preserve"> века [Электронный ресурс], </w:t>
      </w:r>
      <w:r>
        <w:rPr>
          <w:lang w:val="en-US"/>
        </w:rPr>
        <w:t>URL</w:t>
      </w:r>
      <w:r>
        <w:t xml:space="preserve">: </w:t>
      </w:r>
      <w:r>
        <w:rPr>
          <w:lang w:val="en-US"/>
        </w:rPr>
        <w:t>http</w:t>
      </w:r>
      <w:r>
        <w:t>://</w:t>
      </w:r>
      <w:r>
        <w:rPr>
          <w:lang w:val="en-US"/>
        </w:rPr>
        <w:t>www</w:t>
      </w:r>
      <w:r>
        <w:t>.</w:t>
      </w:r>
      <w:r>
        <w:rPr>
          <w:lang w:val="en-US"/>
        </w:rPr>
        <w:t>ngebooks</w:t>
      </w:r>
      <w:r>
        <w:t>.</w:t>
      </w:r>
      <w:r>
        <w:rPr>
          <w:lang w:val="en-US"/>
        </w:rPr>
        <w:t>com</w:t>
      </w:r>
      <w:r>
        <w:t>/</w:t>
      </w:r>
      <w:r>
        <w:rPr>
          <w:lang w:val="en-US"/>
        </w:rPr>
        <w:t>book</w:t>
      </w:r>
      <w:r>
        <w:t>_86102.</w:t>
      </w:r>
      <w:r>
        <w:rPr>
          <w:lang w:val="en-US"/>
        </w:rPr>
        <w:t>html</w:t>
      </w:r>
      <w:r>
        <w:t xml:space="preserve"> (дата обращения 1.12.2020).</w:t>
      </w:r>
    </w:p>
    <w:p w14:paraId="6756176D" w14:textId="77777777" w:rsidR="00C54260" w:rsidRDefault="00C54260" w:rsidP="00C54260">
      <w:pPr>
        <w:numPr>
          <w:ilvl w:val="0"/>
          <w:numId w:val="3"/>
        </w:numPr>
        <w:tabs>
          <w:tab w:val="left" w:pos="567"/>
        </w:tabs>
        <w:spacing w:line="276" w:lineRule="auto"/>
        <w:ind w:left="-567" w:firstLine="709"/>
      </w:pPr>
      <w:r>
        <w:t xml:space="preserve">Христианство. Словарь. Т. 3. М., 1994. </w:t>
      </w:r>
    </w:p>
    <w:p w14:paraId="6CCDADCD" w14:textId="77777777" w:rsidR="00C54260" w:rsidRDefault="00C54260" w:rsidP="00C54260">
      <w:pPr>
        <w:numPr>
          <w:ilvl w:val="0"/>
          <w:numId w:val="3"/>
        </w:numPr>
        <w:tabs>
          <w:tab w:val="left" w:pos="567"/>
        </w:tabs>
        <w:spacing w:line="276" w:lineRule="auto"/>
        <w:ind w:left="-567" w:firstLine="709"/>
        <w:rPr>
          <w:i/>
          <w:iCs/>
        </w:rPr>
      </w:pPr>
      <w:r>
        <w:rPr>
          <w:i/>
          <w:iCs/>
          <w:lang w:val="en-US"/>
        </w:rPr>
        <w:t xml:space="preserve">Amaral, A. </w:t>
      </w:r>
      <w:r>
        <w:rPr>
          <w:iCs/>
          <w:lang w:val="en-US"/>
        </w:rPr>
        <w:t xml:space="preserve">Tarsila Viajante. Pinacoteca do Estado, SP, Brasil. </w:t>
      </w:r>
      <w:r>
        <w:rPr>
          <w:iCs/>
        </w:rPr>
        <w:t>P. 168.</w:t>
      </w:r>
    </w:p>
    <w:p w14:paraId="39DA8C89" w14:textId="32A3258D" w:rsidR="00306A78" w:rsidRPr="00D37F3E" w:rsidRDefault="00C54260" w:rsidP="00D37F3E">
      <w:pPr>
        <w:numPr>
          <w:ilvl w:val="0"/>
          <w:numId w:val="3"/>
        </w:numPr>
        <w:tabs>
          <w:tab w:val="left" w:pos="567"/>
        </w:tabs>
        <w:spacing w:line="276" w:lineRule="auto"/>
        <w:ind w:left="-567" w:firstLine="709"/>
        <w:rPr>
          <w:lang w:val="en-US"/>
        </w:rPr>
      </w:pPr>
      <w:r>
        <w:rPr>
          <w:lang w:val="en-US"/>
        </w:rPr>
        <w:t xml:space="preserve">La Reformation. Paris, 1961. </w:t>
      </w:r>
      <w:r>
        <w:t>Т</w:t>
      </w:r>
      <w:r>
        <w:rPr>
          <w:lang w:val="en-US"/>
        </w:rPr>
        <w:t>. 1. P. 65.</w:t>
      </w:r>
    </w:p>
    <w:sectPr w:rsidR="00306A78" w:rsidRPr="00D37F3E" w:rsidSect="00A61527">
      <w:pgSz w:w="11900" w:h="16840"/>
      <w:pgMar w:top="993" w:right="112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5301" w14:textId="77777777" w:rsidR="00A61527" w:rsidRDefault="00A61527" w:rsidP="00C54260">
      <w:r>
        <w:separator/>
      </w:r>
    </w:p>
  </w:endnote>
  <w:endnote w:type="continuationSeparator" w:id="0">
    <w:p w14:paraId="0EA7E380" w14:textId="77777777" w:rsidR="00A61527" w:rsidRDefault="00A61527" w:rsidP="00C5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CA33" w14:textId="77777777" w:rsidR="00A61527" w:rsidRDefault="00A61527" w:rsidP="00C54260">
      <w:r>
        <w:separator/>
      </w:r>
    </w:p>
  </w:footnote>
  <w:footnote w:type="continuationSeparator" w:id="0">
    <w:p w14:paraId="5BC04180" w14:textId="77777777" w:rsidR="00A61527" w:rsidRDefault="00A61527" w:rsidP="00C54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53D1D"/>
    <w:multiLevelType w:val="hybridMultilevel"/>
    <w:tmpl w:val="738A0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7980BE8"/>
    <w:multiLevelType w:val="hybridMultilevel"/>
    <w:tmpl w:val="6DE673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D180EA3"/>
    <w:multiLevelType w:val="hybridMultilevel"/>
    <w:tmpl w:val="8AAA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9814DA"/>
    <w:multiLevelType w:val="hybridMultilevel"/>
    <w:tmpl w:val="52F026FC"/>
    <w:lvl w:ilvl="0" w:tplc="870407BE">
      <w:start w:val="1"/>
      <w:numFmt w:val="decimal"/>
      <w:lvlText w:val="%1."/>
      <w:lvlJc w:val="left"/>
      <w:pPr>
        <w:ind w:left="2149" w:hanging="360"/>
      </w:pPr>
      <w:rPr>
        <w:rFonts w:cs="Times New Roman"/>
        <w:i w:val="0"/>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4" w15:restartNumberingAfterBreak="0">
    <w:nsid w:val="7D51641F"/>
    <w:multiLevelType w:val="hybridMultilevel"/>
    <w:tmpl w:val="71DC6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76612224">
    <w:abstractNumId w:val="1"/>
  </w:num>
  <w:num w:numId="2" w16cid:durableId="1543438904">
    <w:abstractNumId w:val="0"/>
  </w:num>
  <w:num w:numId="3" w16cid:durableId="4813164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3347674">
    <w:abstractNumId w:val="3"/>
  </w:num>
  <w:num w:numId="5" w16cid:durableId="2110543817">
    <w:abstractNumId w:val="4"/>
  </w:num>
  <w:num w:numId="6" w16cid:durableId="1011614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B5"/>
    <w:rsid w:val="000654A2"/>
    <w:rsid w:val="000667A6"/>
    <w:rsid w:val="000936DA"/>
    <w:rsid w:val="00297618"/>
    <w:rsid w:val="00306A78"/>
    <w:rsid w:val="00360F5D"/>
    <w:rsid w:val="00367972"/>
    <w:rsid w:val="003E28BB"/>
    <w:rsid w:val="003F32A5"/>
    <w:rsid w:val="004456DE"/>
    <w:rsid w:val="004722D4"/>
    <w:rsid w:val="00633D32"/>
    <w:rsid w:val="00A11006"/>
    <w:rsid w:val="00A538F7"/>
    <w:rsid w:val="00A61527"/>
    <w:rsid w:val="00C37FB5"/>
    <w:rsid w:val="00C54260"/>
    <w:rsid w:val="00D37F3E"/>
    <w:rsid w:val="00D957AF"/>
    <w:rsid w:val="00DE7687"/>
    <w:rsid w:val="00EB7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CB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FB5"/>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2A5"/>
    <w:pPr>
      <w:ind w:left="720"/>
      <w:contextualSpacing/>
    </w:pPr>
  </w:style>
  <w:style w:type="paragraph" w:styleId="a4">
    <w:name w:val="header"/>
    <w:basedOn w:val="a"/>
    <w:link w:val="a5"/>
    <w:uiPriority w:val="99"/>
    <w:unhideWhenUsed/>
    <w:rsid w:val="00C54260"/>
    <w:pPr>
      <w:tabs>
        <w:tab w:val="center" w:pos="4677"/>
        <w:tab w:val="right" w:pos="9355"/>
      </w:tabs>
    </w:pPr>
  </w:style>
  <w:style w:type="character" w:customStyle="1" w:styleId="a5">
    <w:name w:val="Верхний колонтитул Знак"/>
    <w:basedOn w:val="a0"/>
    <w:link w:val="a4"/>
    <w:uiPriority w:val="99"/>
    <w:rsid w:val="00C54260"/>
    <w:rPr>
      <w:rFonts w:ascii="Times New Roman" w:eastAsia="Times New Roman" w:hAnsi="Times New Roman" w:cs="Times New Roman"/>
      <w:lang w:eastAsia="ru-RU"/>
    </w:rPr>
  </w:style>
  <w:style w:type="paragraph" w:styleId="a6">
    <w:name w:val="footer"/>
    <w:basedOn w:val="a"/>
    <w:link w:val="a7"/>
    <w:uiPriority w:val="99"/>
    <w:unhideWhenUsed/>
    <w:rsid w:val="00C54260"/>
    <w:pPr>
      <w:tabs>
        <w:tab w:val="center" w:pos="4677"/>
        <w:tab w:val="right" w:pos="9355"/>
      </w:tabs>
    </w:pPr>
  </w:style>
  <w:style w:type="character" w:customStyle="1" w:styleId="a7">
    <w:name w:val="Нижний колонтитул Знак"/>
    <w:basedOn w:val="a0"/>
    <w:link w:val="a6"/>
    <w:uiPriority w:val="99"/>
    <w:rsid w:val="00C54260"/>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16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7</cp:revision>
  <dcterms:created xsi:type="dcterms:W3CDTF">2021-03-26T06:48:00Z</dcterms:created>
  <dcterms:modified xsi:type="dcterms:W3CDTF">2024-04-26T09:43:00Z</dcterms:modified>
</cp:coreProperties>
</file>